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F9C8B" w14:textId="7641675F" w:rsidR="007400FF" w:rsidRDefault="00710871">
      <w:pPr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Supplementary Table</w:t>
      </w:r>
      <w:r>
        <w:rPr>
          <w:rFonts w:ascii="Times New Roman" w:hAnsi="Times New Roman" w:cs="Times New Roman" w:hint="eastAsia"/>
          <w:sz w:val="24"/>
          <w:szCs w:val="32"/>
        </w:rPr>
        <w:t xml:space="preserve"> 1. Cell m</w:t>
      </w:r>
      <w:r>
        <w:rPr>
          <w:rFonts w:ascii="Times New Roman" w:hAnsi="Times New Roman" w:cs="Times New Roman"/>
          <w:sz w:val="24"/>
          <w:szCs w:val="32"/>
        </w:rPr>
        <w:t>ycoplasma detection.</w:t>
      </w:r>
    </w:p>
    <w:p w14:paraId="0D12F3BD" w14:textId="77777777" w:rsidR="007400FF" w:rsidRDefault="00710871">
      <w:pPr>
        <w:tabs>
          <w:tab w:val="left" w:pos="4926"/>
        </w:tabs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 w:hint="eastAsia"/>
          <w:sz w:val="24"/>
          <w:szCs w:val="32"/>
        </w:rPr>
        <w:tab/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2475"/>
        <w:gridCol w:w="1290"/>
        <w:gridCol w:w="1348"/>
        <w:gridCol w:w="1705"/>
      </w:tblGrid>
      <w:tr w:rsidR="007400FF" w14:paraId="0A3E27DA" w14:textId="77777777">
        <w:tc>
          <w:tcPr>
            <w:tcW w:w="1704" w:type="dxa"/>
            <w:tcBorders>
              <w:bottom w:val="single" w:sz="4" w:space="0" w:color="auto"/>
            </w:tcBorders>
          </w:tcPr>
          <w:p w14:paraId="462DFA2B" w14:textId="77777777" w:rsidR="007400FF" w:rsidRDefault="007108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Sample</w:t>
            </w:r>
          </w:p>
        </w:tc>
        <w:tc>
          <w:tcPr>
            <w:tcW w:w="2475" w:type="dxa"/>
            <w:tcBorders>
              <w:bottom w:val="single" w:sz="4" w:space="0" w:color="auto"/>
            </w:tcBorders>
          </w:tcPr>
          <w:p w14:paraId="2B74ECD8" w14:textId="77777777" w:rsidR="007400FF" w:rsidRDefault="00710871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Mycoplasma Ct (mean)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1E6ADB3" w14:textId="77777777" w:rsidR="007400FF" w:rsidRDefault="007108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GAPDH Ct (mean)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BDEEA00" w14:textId="77777777" w:rsidR="007400FF" w:rsidRDefault="007108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ΔCt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3C0150FE" w14:textId="77777777" w:rsidR="007400FF" w:rsidRDefault="007108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Interpretatio</w:t>
            </w:r>
            <w:r>
              <w:rPr>
                <w:rFonts w:ascii="Times New Roman" w:hAnsi="Times New Roman" w:cs="Times New Roman"/>
                <w:sz w:val="24"/>
              </w:rPr>
              <w:t>n</w:t>
            </w:r>
          </w:p>
        </w:tc>
      </w:tr>
      <w:tr w:rsidR="007400FF" w14:paraId="39E53D1C" w14:textId="77777777">
        <w:tc>
          <w:tcPr>
            <w:tcW w:w="1704" w:type="dxa"/>
            <w:tcBorders>
              <w:top w:val="single" w:sz="4" w:space="0" w:color="auto"/>
              <w:tl2br w:val="nil"/>
              <w:tr2bl w:val="nil"/>
            </w:tcBorders>
          </w:tcPr>
          <w:p w14:paraId="516639A2" w14:textId="77777777" w:rsidR="007400FF" w:rsidRDefault="007108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Negative control (NTC)</w:t>
            </w:r>
          </w:p>
        </w:tc>
        <w:tc>
          <w:tcPr>
            <w:tcW w:w="2475" w:type="dxa"/>
            <w:tcBorders>
              <w:top w:val="single" w:sz="4" w:space="0" w:color="auto"/>
              <w:tl2br w:val="nil"/>
              <w:tr2bl w:val="nil"/>
            </w:tcBorders>
          </w:tcPr>
          <w:p w14:paraId="4910D8B6" w14:textId="77777777" w:rsidR="007400FF" w:rsidRDefault="00710871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N/A (No amplification)</w:t>
            </w:r>
          </w:p>
        </w:tc>
        <w:tc>
          <w:tcPr>
            <w:tcW w:w="1290" w:type="dxa"/>
            <w:tcBorders>
              <w:top w:val="single" w:sz="4" w:space="0" w:color="auto"/>
              <w:tl2br w:val="nil"/>
              <w:tr2bl w:val="nil"/>
            </w:tcBorders>
          </w:tcPr>
          <w:p w14:paraId="44995368" w14:textId="77777777" w:rsidR="007400FF" w:rsidRDefault="007108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N/A</w:t>
            </w:r>
          </w:p>
        </w:tc>
        <w:tc>
          <w:tcPr>
            <w:tcW w:w="1348" w:type="dxa"/>
            <w:tcBorders>
              <w:top w:val="single" w:sz="4" w:space="0" w:color="auto"/>
              <w:tl2br w:val="nil"/>
              <w:tr2bl w:val="nil"/>
            </w:tcBorders>
          </w:tcPr>
          <w:p w14:paraId="034761B5" w14:textId="77777777" w:rsidR="007400FF" w:rsidRDefault="007108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N/A</w:t>
            </w:r>
          </w:p>
        </w:tc>
        <w:tc>
          <w:tcPr>
            <w:tcW w:w="1705" w:type="dxa"/>
            <w:tcBorders>
              <w:top w:val="single" w:sz="4" w:space="0" w:color="auto"/>
              <w:tl2br w:val="nil"/>
              <w:tr2bl w:val="nil"/>
            </w:tcBorders>
          </w:tcPr>
          <w:p w14:paraId="3BDEF6ED" w14:textId="77777777" w:rsidR="007400FF" w:rsidRDefault="007108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Negative</w:t>
            </w:r>
          </w:p>
        </w:tc>
      </w:tr>
      <w:tr w:rsidR="007400FF" w14:paraId="2924C3D6" w14:textId="77777777">
        <w:tc>
          <w:tcPr>
            <w:tcW w:w="1704" w:type="dxa"/>
            <w:tcBorders>
              <w:tl2br w:val="nil"/>
              <w:tr2bl w:val="nil"/>
            </w:tcBorders>
          </w:tcPr>
          <w:p w14:paraId="606378EF" w14:textId="77777777" w:rsidR="007400FF" w:rsidRDefault="007108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Positive control</w:t>
            </w:r>
          </w:p>
        </w:tc>
        <w:tc>
          <w:tcPr>
            <w:tcW w:w="2475" w:type="dxa"/>
            <w:tcBorders>
              <w:tl2br w:val="nil"/>
              <w:tr2bl w:val="nil"/>
            </w:tcBorders>
          </w:tcPr>
          <w:p w14:paraId="0D9017B6" w14:textId="77777777" w:rsidR="007400FF" w:rsidRDefault="00710871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>
              <w:rPr>
                <w:rFonts w:ascii="Times New Roman" w:hAnsi="Times New Roman" w:cs="Times New Roman"/>
                <w:szCs w:val="21"/>
              </w:rPr>
              <w:t>.</w:t>
            </w:r>
            <w:r>
              <w:rPr>
                <w:rFonts w:ascii="Times New Roman" w:hAnsi="Times New Roman" w:cs="Times New Roman" w:hint="eastAsia"/>
                <w:szCs w:val="21"/>
              </w:rPr>
              <w:t>43</w:t>
            </w: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622CEC85" w14:textId="77777777" w:rsidR="007400FF" w:rsidRDefault="007108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</w:t>
            </w:r>
            <w:r>
              <w:rPr>
                <w:rFonts w:ascii="Times New Roman" w:hAnsi="Times New Roman" w:cs="Times New Roman" w:hint="eastAsia"/>
                <w:sz w:val="24"/>
              </w:rPr>
              <w:t>61</w:t>
            </w:r>
          </w:p>
        </w:tc>
        <w:tc>
          <w:tcPr>
            <w:tcW w:w="1348" w:type="dxa"/>
            <w:tcBorders>
              <w:tl2br w:val="nil"/>
              <w:tr2bl w:val="nil"/>
            </w:tcBorders>
          </w:tcPr>
          <w:p w14:paraId="3A5039BE" w14:textId="77777777" w:rsidR="007400FF" w:rsidRDefault="007108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2.03</w:t>
            </w:r>
          </w:p>
        </w:tc>
        <w:tc>
          <w:tcPr>
            <w:tcW w:w="1705" w:type="dxa"/>
            <w:tcBorders>
              <w:tl2br w:val="nil"/>
              <w:tr2bl w:val="nil"/>
            </w:tcBorders>
          </w:tcPr>
          <w:p w14:paraId="45FAA395" w14:textId="77777777" w:rsidR="007400FF" w:rsidRDefault="007108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Positive</w:t>
            </w:r>
          </w:p>
        </w:tc>
      </w:tr>
      <w:tr w:rsidR="007400FF" w14:paraId="1CE2A783" w14:textId="77777777">
        <w:tc>
          <w:tcPr>
            <w:tcW w:w="1704" w:type="dxa"/>
            <w:tcBorders>
              <w:tl2br w:val="nil"/>
              <w:tr2bl w:val="nil"/>
            </w:tcBorders>
          </w:tcPr>
          <w:p w14:paraId="05AEF37F" w14:textId="77777777" w:rsidR="007400FF" w:rsidRDefault="007108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HL-60 cells</w:t>
            </w:r>
          </w:p>
        </w:tc>
        <w:tc>
          <w:tcPr>
            <w:tcW w:w="2475" w:type="dxa"/>
            <w:tcBorders>
              <w:tl2br w:val="nil"/>
              <w:tr2bl w:val="nil"/>
            </w:tcBorders>
          </w:tcPr>
          <w:p w14:paraId="5DCB06A4" w14:textId="77777777" w:rsidR="007400FF" w:rsidRDefault="00710871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N/A (No </w:t>
            </w:r>
            <w:r>
              <w:rPr>
                <w:rFonts w:ascii="Times New Roman" w:hAnsi="Times New Roman" w:cs="Times New Roman"/>
                <w:szCs w:val="21"/>
              </w:rPr>
              <w:t>amplification)</w:t>
            </w: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1834C6FF" w14:textId="77777777" w:rsidR="007400FF" w:rsidRDefault="007108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8</w:t>
            </w:r>
            <w:r>
              <w:rPr>
                <w:rFonts w:ascii="Times New Roman" w:eastAsia="宋体" w:hAnsi="Times New Roman" w:cs="Times New Roman"/>
                <w:sz w:val="24"/>
              </w:rPr>
              <w:t>.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4</w:t>
            </w:r>
            <w:r>
              <w:rPr>
                <w:rFonts w:ascii="Times New Roman" w:eastAsia="宋体" w:hAnsi="Times New Roman" w:cs="Times New Roman"/>
                <w:sz w:val="24"/>
              </w:rPr>
              <w:t>2</w:t>
            </w:r>
          </w:p>
        </w:tc>
        <w:tc>
          <w:tcPr>
            <w:tcW w:w="1348" w:type="dxa"/>
            <w:tcBorders>
              <w:tl2br w:val="nil"/>
              <w:tr2bl w:val="nil"/>
            </w:tcBorders>
          </w:tcPr>
          <w:p w14:paraId="31D56D74" w14:textId="77777777" w:rsidR="007400FF" w:rsidRDefault="007108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N/A</w:t>
            </w:r>
          </w:p>
        </w:tc>
        <w:tc>
          <w:tcPr>
            <w:tcW w:w="1705" w:type="dxa"/>
            <w:tcBorders>
              <w:tl2br w:val="nil"/>
              <w:tr2bl w:val="nil"/>
            </w:tcBorders>
          </w:tcPr>
          <w:p w14:paraId="2FD95D81" w14:textId="77777777" w:rsidR="007400FF" w:rsidRDefault="007108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Negative</w:t>
            </w:r>
          </w:p>
        </w:tc>
      </w:tr>
      <w:tr w:rsidR="007400FF" w14:paraId="37D9B0BF" w14:textId="77777777">
        <w:tc>
          <w:tcPr>
            <w:tcW w:w="1704" w:type="dxa"/>
            <w:tcBorders>
              <w:tl2br w:val="nil"/>
              <w:tr2bl w:val="nil"/>
            </w:tcBorders>
          </w:tcPr>
          <w:p w14:paraId="71CD6636" w14:textId="77777777" w:rsidR="007400FF" w:rsidRDefault="007108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THP-1 cells</w:t>
            </w:r>
          </w:p>
        </w:tc>
        <w:tc>
          <w:tcPr>
            <w:tcW w:w="2475" w:type="dxa"/>
            <w:tcBorders>
              <w:tl2br w:val="nil"/>
              <w:tr2bl w:val="nil"/>
            </w:tcBorders>
          </w:tcPr>
          <w:p w14:paraId="05F19698" w14:textId="77777777" w:rsidR="007400FF" w:rsidRDefault="00710871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N/A (No amplification)</w:t>
            </w: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05A175B3" w14:textId="77777777" w:rsidR="007400FF" w:rsidRDefault="007108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9</w:t>
            </w:r>
            <w:r>
              <w:rPr>
                <w:rFonts w:ascii="Times New Roman" w:eastAsia="宋体" w:hAnsi="Times New Roman" w:cs="Times New Roman"/>
                <w:sz w:val="24"/>
              </w:rPr>
              <w:t>.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4</w:t>
            </w:r>
            <w:r>
              <w:rPr>
                <w:rFonts w:ascii="Times New Roman" w:eastAsia="宋体" w:hAnsi="Times New Roman" w:cs="Times New Roman"/>
                <w:sz w:val="24"/>
              </w:rPr>
              <w:t>5</w:t>
            </w:r>
          </w:p>
        </w:tc>
        <w:tc>
          <w:tcPr>
            <w:tcW w:w="1348" w:type="dxa"/>
            <w:tcBorders>
              <w:tl2br w:val="nil"/>
              <w:tr2bl w:val="nil"/>
            </w:tcBorders>
          </w:tcPr>
          <w:p w14:paraId="3C06B5B1" w14:textId="77777777" w:rsidR="007400FF" w:rsidRDefault="007108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N/A</w:t>
            </w:r>
          </w:p>
        </w:tc>
        <w:tc>
          <w:tcPr>
            <w:tcW w:w="1705" w:type="dxa"/>
            <w:tcBorders>
              <w:tl2br w:val="nil"/>
              <w:tr2bl w:val="nil"/>
            </w:tcBorders>
          </w:tcPr>
          <w:p w14:paraId="7FEAD898" w14:textId="77777777" w:rsidR="007400FF" w:rsidRDefault="007108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Negative</w:t>
            </w:r>
          </w:p>
        </w:tc>
      </w:tr>
    </w:tbl>
    <w:p w14:paraId="0FC0595B" w14:textId="77777777" w:rsidR="007400FF" w:rsidRDefault="007400FF">
      <w:pPr>
        <w:rPr>
          <w:rFonts w:ascii="Times New Roman" w:hAnsi="Times New Roman" w:cs="Times New Roman"/>
          <w:sz w:val="24"/>
          <w:szCs w:val="32"/>
        </w:rPr>
      </w:pPr>
    </w:p>
    <w:sectPr w:rsidR="007400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88B68" w14:textId="77777777" w:rsidR="00710871" w:rsidRDefault="00710871" w:rsidP="00710871">
      <w:r>
        <w:separator/>
      </w:r>
    </w:p>
  </w:endnote>
  <w:endnote w:type="continuationSeparator" w:id="0">
    <w:p w14:paraId="1AD86E7F" w14:textId="77777777" w:rsidR="00710871" w:rsidRDefault="00710871" w:rsidP="00710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07D68" w14:textId="77777777" w:rsidR="00710871" w:rsidRDefault="00710871" w:rsidP="00710871">
      <w:r>
        <w:separator/>
      </w:r>
    </w:p>
  </w:footnote>
  <w:footnote w:type="continuationSeparator" w:id="0">
    <w:p w14:paraId="30461F5B" w14:textId="77777777" w:rsidR="00710871" w:rsidRDefault="00710871" w:rsidP="007108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474243E"/>
    <w:rsid w:val="00710871"/>
    <w:rsid w:val="007400FF"/>
    <w:rsid w:val="5474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3370E1"/>
  <w15:docId w15:val="{85A85E8C-96D3-4149-87EF-59D222F65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108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1087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7108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71087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汤杨蓝</cp:lastModifiedBy>
  <cp:revision>2</cp:revision>
  <dcterms:created xsi:type="dcterms:W3CDTF">2025-06-25T07:40:00Z</dcterms:created>
  <dcterms:modified xsi:type="dcterms:W3CDTF">2025-09-09T06:59:00Z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794E6325DA95458093D13B5C4FBBE2A0_11</vt:lpwstr>
  </property>
  <property fmtid="{D5CDD505-2E9C-101B-9397-08002B2CF9AE}" pid="4" name="KSOTemplateDocerSaveRecord">
    <vt:lpwstr>eyJoZGlkIjoiMmVlOGY1ZTM0YzgyOTE4NGE4MGIwN2I2YTI0Nzc1NmUiLCJ1c2VySWQiOiIxNTgyNTg5NTYzIn0=</vt:lpwstr>
  </property>
</Properties>
</file>